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Subtitle"/>
        <w:pageBreakBefore w:val="0"/>
        <w:spacing w:after="60" w:before="60" w:line="240" w:lineRule="auto"/>
        <w:rPr>
          <w:sz w:val="32"/>
          <w:szCs w:val="32"/>
        </w:rPr>
      </w:pPr>
      <w:bookmarkStart w:colFirst="0" w:colLast="0" w:name="_iouva4mb8jmr" w:id="0"/>
      <w:bookmarkEnd w:id="0"/>
      <w:r w:rsidDel="00000000" w:rsidR="00000000" w:rsidRPr="00000000">
        <w:rPr>
          <w:sz w:val="32"/>
          <w:szCs w:val="32"/>
          <w:rtl w:val="0"/>
        </w:rPr>
        <w:t xml:space="preserve">ORGANIZATION</w:t>
      </w:r>
    </w:p>
    <w:p w:rsidR="00000000" w:rsidDel="00000000" w:rsidP="00000000" w:rsidRDefault="00000000" w:rsidRPr="00000000" w14:paraId="00000002">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3">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4">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5">
      <w:pPr>
        <w:widowControl w:val="0"/>
        <w:spacing w:line="240" w:lineRule="auto"/>
        <w:rPr>
          <w:b w:val="1"/>
          <w:sz w:val="21"/>
          <w:szCs w:val="21"/>
        </w:rPr>
      </w:pPr>
      <w:r w:rsidDel="00000000" w:rsidR="00000000" w:rsidRPr="00000000">
        <w:rPr>
          <w:sz w:val="21"/>
          <w:szCs w:val="21"/>
          <w:rtl w:val="0"/>
        </w:rPr>
        <w:t xml:space="preserve">community. Camp Kirk supports neurodiverse kids and youth, ages 7-17. The majority of our campers have learning disabilities, autism, and/or ADHD. </w:t>
      </w:r>
      <w:r w:rsidDel="00000000" w:rsidR="00000000" w:rsidRPr="00000000">
        <w:rPr>
          <w:rtl w:val="0"/>
        </w:rPr>
      </w:r>
    </w:p>
    <w:p w:rsidR="00000000" w:rsidDel="00000000" w:rsidP="00000000" w:rsidRDefault="00000000" w:rsidRPr="00000000" w14:paraId="00000006">
      <w:pPr>
        <w:pageBreakBefore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07">
      <w:pPr>
        <w:pStyle w:val="Subtitle"/>
        <w:pageBreakBefore w:val="0"/>
        <w:spacing w:line="240" w:lineRule="auto"/>
        <w:rPr>
          <w:sz w:val="32"/>
          <w:szCs w:val="32"/>
        </w:rPr>
      </w:pPr>
      <w:bookmarkStart w:colFirst="0" w:colLast="0" w:name="_elymwtilk5vm" w:id="1"/>
      <w:bookmarkEnd w:id="1"/>
      <w:r w:rsidDel="00000000" w:rsidR="00000000" w:rsidRPr="00000000">
        <w:rPr>
          <w:sz w:val="32"/>
          <w:szCs w:val="32"/>
          <w:rtl w:val="0"/>
        </w:rPr>
        <w:t xml:space="preserve">JOB DESCRIPTION</w:t>
      </w:r>
    </w:p>
    <w:p w:rsidR="00000000" w:rsidDel="00000000" w:rsidP="00000000" w:rsidRDefault="00000000" w:rsidRPr="00000000" w14:paraId="00000008">
      <w:pPr>
        <w:spacing w:line="240" w:lineRule="auto"/>
        <w:rPr>
          <w:sz w:val="21"/>
          <w:szCs w:val="21"/>
        </w:rPr>
      </w:pPr>
      <w:r w:rsidDel="00000000" w:rsidR="00000000" w:rsidRPr="00000000">
        <w:rPr>
          <w:sz w:val="21"/>
          <w:szCs w:val="21"/>
          <w:rtl w:val="0"/>
        </w:rPr>
        <w:t xml:space="preserve">The Healthcare Director is a member of Camp Kirk’s summer Administration Team. Working collaboratively, the ‘Admin Team’ ensures the smooth operation of the camp, and the wellbeing of the campers and staff. As a member of the Admin Team, the Healthcare Director will work closely with other team members to ensure that the camp environment promotes both physical and emotional well-being, supporting neurodiverse campers in their day-to-day routines. We are seeking applicants who are creative, empathetic, and flexible, with strong problem-solving skills and the ability to thrive in a fast-paced, dynamic environment while supporting neurodivergent children with passion and adaptability to change.</w:t>
      </w:r>
    </w:p>
    <w:p w:rsidR="00000000" w:rsidDel="00000000" w:rsidP="00000000" w:rsidRDefault="00000000" w:rsidRPr="00000000" w14:paraId="00000009">
      <w:pPr>
        <w:pageBreakBefore w:val="0"/>
        <w:spacing w:after="0" w:before="0" w:line="240" w:lineRule="auto"/>
        <w:ind w:left="0" w:firstLine="0"/>
        <w:rPr>
          <w:sz w:val="21"/>
          <w:szCs w:val="21"/>
        </w:rPr>
      </w:pPr>
      <w:r w:rsidDel="00000000" w:rsidR="00000000" w:rsidRPr="00000000">
        <w:rPr>
          <w:rtl w:val="0"/>
        </w:rPr>
      </w:r>
    </w:p>
    <w:p w:rsidR="00000000" w:rsidDel="00000000" w:rsidP="00000000" w:rsidRDefault="00000000" w:rsidRPr="00000000" w14:paraId="0000000A">
      <w:pPr>
        <w:pageBreakBefore w:val="0"/>
        <w:spacing w:after="0" w:before="0" w:line="240" w:lineRule="auto"/>
        <w:ind w:left="0" w:firstLine="0"/>
        <w:rPr>
          <w:sz w:val="21"/>
          <w:szCs w:val="21"/>
        </w:rPr>
      </w:pPr>
      <w:r w:rsidDel="00000000" w:rsidR="00000000" w:rsidRPr="00000000">
        <w:rPr>
          <w:sz w:val="21"/>
          <w:szCs w:val="21"/>
          <w:rtl w:val="0"/>
        </w:rPr>
        <w:t xml:space="preserve">The</w:t>
      </w:r>
      <w:r w:rsidDel="00000000" w:rsidR="00000000" w:rsidRPr="00000000">
        <w:rPr>
          <w:sz w:val="21"/>
          <w:szCs w:val="21"/>
          <w:rtl w:val="0"/>
        </w:rPr>
        <w:t xml:space="preserve"> Healthcare Director is the on-site health care provider for the camp. They will be responsible for:</w:t>
      </w:r>
    </w:p>
    <w:p w:rsidR="00000000" w:rsidDel="00000000" w:rsidP="00000000" w:rsidRDefault="00000000" w:rsidRPr="00000000" w14:paraId="0000000B">
      <w:pPr>
        <w:pageBreakBefore w:val="0"/>
        <w:numPr>
          <w:ilvl w:val="0"/>
          <w:numId w:val="1"/>
        </w:numPr>
        <w:spacing w:line="240" w:lineRule="auto"/>
        <w:ind w:left="720" w:hanging="360"/>
        <w:rPr>
          <w:sz w:val="21"/>
          <w:szCs w:val="21"/>
        </w:rPr>
      </w:pPr>
      <w:r w:rsidDel="00000000" w:rsidR="00000000" w:rsidRPr="00000000">
        <w:rPr>
          <w:sz w:val="21"/>
          <w:szCs w:val="21"/>
          <w:rtl w:val="0"/>
        </w:rPr>
        <w:t xml:space="preserve">Addressing all cases of injury and/or illness </w:t>
      </w:r>
    </w:p>
    <w:p w:rsidR="00000000" w:rsidDel="00000000" w:rsidP="00000000" w:rsidRDefault="00000000" w:rsidRPr="00000000" w14:paraId="0000000C">
      <w:pPr>
        <w:pageBreakBefore w:val="0"/>
        <w:numPr>
          <w:ilvl w:val="0"/>
          <w:numId w:val="1"/>
        </w:numPr>
        <w:spacing w:line="240" w:lineRule="auto"/>
        <w:ind w:left="720" w:hanging="360"/>
        <w:rPr>
          <w:sz w:val="21"/>
          <w:szCs w:val="21"/>
        </w:rPr>
      </w:pPr>
      <w:r w:rsidDel="00000000" w:rsidR="00000000" w:rsidRPr="00000000">
        <w:rPr>
          <w:sz w:val="21"/>
          <w:szCs w:val="21"/>
          <w:rtl w:val="0"/>
        </w:rPr>
        <w:t xml:space="preserve">Administering all camper medications and treatments</w:t>
      </w:r>
    </w:p>
    <w:p w:rsidR="00000000" w:rsidDel="00000000" w:rsidP="00000000" w:rsidRDefault="00000000" w:rsidRPr="00000000" w14:paraId="0000000D">
      <w:pPr>
        <w:pageBreakBefore w:val="0"/>
        <w:numPr>
          <w:ilvl w:val="0"/>
          <w:numId w:val="1"/>
        </w:numPr>
        <w:spacing w:after="0" w:before="0" w:line="240" w:lineRule="auto"/>
        <w:ind w:left="720" w:hanging="360"/>
        <w:rPr>
          <w:sz w:val="21"/>
          <w:szCs w:val="21"/>
        </w:rPr>
      </w:pPr>
      <w:r w:rsidDel="00000000" w:rsidR="00000000" w:rsidRPr="00000000">
        <w:rPr>
          <w:sz w:val="21"/>
          <w:szCs w:val="21"/>
          <w:rtl w:val="0"/>
        </w:rPr>
        <w:t xml:space="preserve">Instituting preventative healthcare measures such as sun safety, hydration monitoring, and mental health support, while also educating the staff on health-related issues</w:t>
      </w:r>
    </w:p>
    <w:p w:rsidR="00000000" w:rsidDel="00000000" w:rsidP="00000000" w:rsidRDefault="00000000" w:rsidRPr="00000000" w14:paraId="0000000E">
      <w:pPr>
        <w:pageBreakBefore w:val="0"/>
        <w:numPr>
          <w:ilvl w:val="0"/>
          <w:numId w:val="1"/>
        </w:numPr>
        <w:spacing w:after="0" w:before="0" w:line="240" w:lineRule="auto"/>
        <w:ind w:left="720" w:hanging="360"/>
        <w:rPr>
          <w:sz w:val="21"/>
          <w:szCs w:val="21"/>
        </w:rPr>
      </w:pPr>
      <w:r w:rsidDel="00000000" w:rsidR="00000000" w:rsidRPr="00000000">
        <w:rPr>
          <w:sz w:val="21"/>
          <w:szCs w:val="21"/>
          <w:rtl w:val="0"/>
        </w:rPr>
        <w:t xml:space="preserve">Supporting the implementation of Camp Kirk’s Communicable Disease safety plan</w:t>
      </w:r>
    </w:p>
    <w:p w:rsidR="00000000" w:rsidDel="00000000" w:rsidP="00000000" w:rsidRDefault="00000000" w:rsidRPr="00000000" w14:paraId="0000000F">
      <w:pPr>
        <w:pageBreakBefore w:val="0"/>
        <w:numPr>
          <w:ilvl w:val="0"/>
          <w:numId w:val="1"/>
        </w:numPr>
        <w:spacing w:after="0" w:before="0" w:line="240" w:lineRule="auto"/>
        <w:ind w:left="720" w:hanging="360"/>
        <w:rPr>
          <w:sz w:val="21"/>
          <w:szCs w:val="21"/>
          <w:u w:val="none"/>
        </w:rPr>
      </w:pPr>
      <w:r w:rsidDel="00000000" w:rsidR="00000000" w:rsidRPr="00000000">
        <w:rPr>
          <w:sz w:val="21"/>
          <w:szCs w:val="21"/>
          <w:rtl w:val="0"/>
        </w:rPr>
        <w:t xml:space="preserve">Coordinating with local healthcare professionals to ensure campers and staff receive appropriate assessment and care</w:t>
      </w:r>
    </w:p>
    <w:p w:rsidR="00000000" w:rsidDel="00000000" w:rsidP="00000000" w:rsidRDefault="00000000" w:rsidRPr="00000000" w14:paraId="00000010">
      <w:pPr>
        <w:pageBreakBefore w:val="0"/>
        <w:spacing w:after="0" w:before="0" w:line="240" w:lineRule="auto"/>
        <w:rPr>
          <w:sz w:val="21"/>
          <w:szCs w:val="21"/>
        </w:rPr>
      </w:pPr>
      <w:r w:rsidDel="00000000" w:rsidR="00000000" w:rsidRPr="00000000">
        <w:rPr>
          <w:rtl w:val="0"/>
        </w:rPr>
      </w:r>
    </w:p>
    <w:p w:rsidR="00000000" w:rsidDel="00000000" w:rsidP="00000000" w:rsidRDefault="00000000" w:rsidRPr="00000000" w14:paraId="00000011">
      <w:pPr>
        <w:pageBreakBefore w:val="0"/>
        <w:rPr>
          <w:sz w:val="21"/>
          <w:szCs w:val="21"/>
        </w:rPr>
      </w:pPr>
      <w:r w:rsidDel="00000000" w:rsidR="00000000" w:rsidRPr="00000000">
        <w:rPr>
          <w:sz w:val="21"/>
          <w:szCs w:val="21"/>
          <w:rtl w:val="0"/>
        </w:rPr>
        <w:t xml:space="preserve">Our aim</w:t>
      </w:r>
      <w:r w:rsidDel="00000000" w:rsidR="00000000" w:rsidRPr="00000000">
        <w:rPr>
          <w:sz w:val="21"/>
          <w:szCs w:val="21"/>
          <w:rtl w:val="0"/>
        </w:rPr>
        <w:t xml:space="preserve"> is to hire an individual who is keen to be involved with all aspects of camp life.. </w:t>
      </w:r>
    </w:p>
    <w:p w:rsidR="00000000" w:rsidDel="00000000" w:rsidP="00000000" w:rsidRDefault="00000000" w:rsidRPr="00000000" w14:paraId="00000012">
      <w:pPr>
        <w:pageBreakBefore w:val="0"/>
        <w:spacing w:after="0" w:before="0" w:line="240" w:lineRule="auto"/>
        <w:ind w:left="0" w:firstLine="0"/>
        <w:rPr/>
      </w:pPr>
      <w:r w:rsidDel="00000000" w:rsidR="00000000" w:rsidRPr="00000000">
        <w:rPr>
          <w:rtl w:val="0"/>
        </w:rPr>
      </w:r>
    </w:p>
    <w:p w:rsidR="00000000" w:rsidDel="00000000" w:rsidP="00000000" w:rsidRDefault="00000000" w:rsidRPr="00000000" w14:paraId="00000013">
      <w:pPr>
        <w:pStyle w:val="Subtitle"/>
        <w:pageBreakBefore w:val="0"/>
        <w:spacing w:after="30" w:before="30" w:line="240" w:lineRule="auto"/>
        <w:ind w:right="280"/>
        <w:rPr>
          <w:sz w:val="32"/>
          <w:szCs w:val="32"/>
        </w:rPr>
      </w:pPr>
      <w:bookmarkStart w:colFirst="0" w:colLast="0" w:name="_3pvsjzr1mbxs"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4">
      <w:pPr>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1st - August 28th, 2026</w:t>
      </w:r>
      <w:r w:rsidDel="00000000" w:rsidR="00000000" w:rsidRPr="00000000">
        <w:rPr>
          <w:sz w:val="21"/>
          <w:szCs w:val="21"/>
          <w:rtl w:val="0"/>
        </w:rPr>
        <w:t xml:space="preserve">. Staff reside at camp in cabins with 3-4 other staff members. </w:t>
      </w:r>
      <w:r w:rsidDel="00000000" w:rsidR="00000000" w:rsidRPr="00000000">
        <w:rPr>
          <w:sz w:val="21"/>
          <w:szCs w:val="21"/>
          <w:rtl w:val="0"/>
        </w:rPr>
        <w:t xml:space="preserve">The compensation for the Healthcare Director is </w:t>
      </w:r>
      <w:r w:rsidDel="00000000" w:rsidR="00000000" w:rsidRPr="00000000">
        <w:rPr>
          <w:b w:val="1"/>
          <w:sz w:val="21"/>
          <w:szCs w:val="21"/>
          <w:rtl w:val="0"/>
        </w:rPr>
        <w:t xml:space="preserve">$9660</w:t>
      </w:r>
      <w:r w:rsidDel="00000000" w:rsidR="00000000" w:rsidRPr="00000000">
        <w:rPr>
          <w:b w:val="1"/>
          <w:sz w:val="21"/>
          <w:szCs w:val="21"/>
          <w:rtl w:val="0"/>
        </w:rPr>
        <w:t xml:space="preserve"> </w:t>
      </w:r>
      <w:r w:rsidDel="00000000" w:rsidR="00000000" w:rsidRPr="00000000">
        <w:rPr>
          <w:b w:val="1"/>
          <w:sz w:val="21"/>
          <w:szCs w:val="21"/>
          <w:rtl w:val="0"/>
        </w:rPr>
        <w:t xml:space="preserve">+ room and board</w:t>
      </w:r>
      <w:r w:rsidDel="00000000" w:rsidR="00000000" w:rsidRPr="00000000">
        <w:rPr>
          <w:rtl w:val="0"/>
        </w:rPr>
      </w:r>
    </w:p>
    <w:p w:rsidR="00000000" w:rsidDel="00000000" w:rsidP="00000000" w:rsidRDefault="00000000" w:rsidRPr="00000000" w14:paraId="00000015">
      <w:pPr>
        <w:pageBreakBefore w:val="0"/>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16">
      <w:pPr>
        <w:pStyle w:val="Subtitle"/>
        <w:pageBreakBefore w:val="0"/>
        <w:spacing w:line="240" w:lineRule="auto"/>
        <w:rPr>
          <w:sz w:val="32"/>
          <w:szCs w:val="32"/>
        </w:rPr>
      </w:pPr>
      <w:bookmarkStart w:colFirst="0" w:colLast="0" w:name="_diwx9d6mimar"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7">
      <w:pPr>
        <w:numPr>
          <w:ilvl w:val="0"/>
          <w:numId w:val="2"/>
        </w:numPr>
        <w:ind w:left="720" w:hanging="360"/>
        <w:rPr>
          <w:sz w:val="21"/>
          <w:szCs w:val="21"/>
        </w:rPr>
      </w:pPr>
      <w:r w:rsidDel="00000000" w:rsidR="00000000" w:rsidRPr="00000000">
        <w:rPr>
          <w:sz w:val="21"/>
          <w:szCs w:val="21"/>
          <w:rtl w:val="0"/>
        </w:rPr>
        <w:t xml:space="preserve">19+ years old by June 2025</w:t>
      </w:r>
    </w:p>
    <w:p w:rsidR="00000000" w:rsidDel="00000000" w:rsidP="00000000" w:rsidRDefault="00000000" w:rsidRPr="00000000" w14:paraId="00000018">
      <w:pPr>
        <w:numPr>
          <w:ilvl w:val="0"/>
          <w:numId w:val="2"/>
        </w:numPr>
        <w:ind w:left="720" w:hanging="360"/>
        <w:rPr>
          <w:sz w:val="21"/>
          <w:szCs w:val="21"/>
        </w:rPr>
      </w:pPr>
      <w:r w:rsidDel="00000000" w:rsidR="00000000" w:rsidRPr="00000000">
        <w:rPr>
          <w:sz w:val="21"/>
          <w:szCs w:val="21"/>
          <w:rtl w:val="0"/>
        </w:rPr>
        <w:t xml:space="preserve">Minimum required experience: By June 1st, completed third year of a nursing program, or equivalent level of education/training in a similar program</w:t>
      </w:r>
    </w:p>
    <w:p w:rsidR="00000000" w:rsidDel="00000000" w:rsidP="00000000" w:rsidRDefault="00000000" w:rsidRPr="00000000" w14:paraId="00000019">
      <w:pPr>
        <w:numPr>
          <w:ilvl w:val="0"/>
          <w:numId w:val="2"/>
        </w:numPr>
        <w:ind w:left="720" w:hanging="360"/>
        <w:rPr>
          <w:sz w:val="21"/>
          <w:szCs w:val="21"/>
        </w:rPr>
      </w:pPr>
      <w:r w:rsidDel="00000000" w:rsidR="00000000" w:rsidRPr="00000000">
        <w:rPr>
          <w:sz w:val="21"/>
          <w:szCs w:val="21"/>
          <w:rtl w:val="0"/>
        </w:rPr>
        <w:t xml:space="preserve">Previous experience working in a camp setting or with neurodiverse children and youth is preferred</w:t>
      </w:r>
    </w:p>
    <w:p w:rsidR="00000000" w:rsidDel="00000000" w:rsidP="00000000" w:rsidRDefault="00000000" w:rsidRPr="00000000" w14:paraId="0000001A">
      <w:pPr>
        <w:numPr>
          <w:ilvl w:val="0"/>
          <w:numId w:val="2"/>
        </w:numPr>
        <w:ind w:left="720" w:hanging="360"/>
        <w:rPr>
          <w:sz w:val="21"/>
          <w:szCs w:val="21"/>
          <w:u w:val="none"/>
        </w:rPr>
      </w:pPr>
      <w:r w:rsidDel="00000000" w:rsidR="00000000" w:rsidRPr="00000000">
        <w:rPr>
          <w:sz w:val="21"/>
          <w:szCs w:val="21"/>
          <w:rtl w:val="0"/>
        </w:rPr>
        <w:t xml:space="preserve">Strong communication skills are required to ensure clear documentation of healthcare records and effective communication with parents and local healthcare providers</w:t>
      </w:r>
    </w:p>
    <w:p w:rsidR="00000000" w:rsidDel="00000000" w:rsidP="00000000" w:rsidRDefault="00000000" w:rsidRPr="00000000" w14:paraId="0000001B">
      <w:pPr>
        <w:numPr>
          <w:ilvl w:val="0"/>
          <w:numId w:val="2"/>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C">
      <w:pPr>
        <w:numPr>
          <w:ilvl w:val="1"/>
          <w:numId w:val="2"/>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D">
      <w:pPr>
        <w:numPr>
          <w:ilvl w:val="1"/>
          <w:numId w:val="2"/>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Subtitle"/>
        <w:rPr>
          <w:sz w:val="32"/>
          <w:szCs w:val="32"/>
        </w:rPr>
      </w:pPr>
      <w:bookmarkStart w:colFirst="0" w:colLast="0" w:name="_7hv0bl9jqcya" w:id="4"/>
      <w:bookmarkEnd w:id="4"/>
      <w:r w:rsidDel="00000000" w:rsidR="00000000" w:rsidRPr="00000000">
        <w:rPr>
          <w:sz w:val="32"/>
          <w:szCs w:val="32"/>
          <w:rtl w:val="0"/>
        </w:rPr>
        <w:t xml:space="preserve">APPLICATION</w:t>
      </w:r>
    </w:p>
    <w:p w:rsidR="00000000" w:rsidDel="00000000" w:rsidP="00000000" w:rsidRDefault="00000000" w:rsidRPr="00000000" w14:paraId="00000020">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21">
      <w:pPr>
        <w:spacing w:line="240" w:lineRule="auto"/>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2">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3">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4">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p>
    <w:sectPr>
      <w:headerReference r:id="rId9" w:type="default"/>
      <w:headerReference r:id="rId10" w:type="first"/>
      <w:footerReference r:id="rId11" w:type="firs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1440" w:firstLine="720"/>
      <w:jc w:val="center"/>
      <w:rPr>
        <w:color w:val="0070b3"/>
        <w:sz w:val="48"/>
        <w:szCs w:val="4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6">
    <w:pPr>
      <w:ind w:left="2880" w:firstLine="0"/>
      <w:jc w:val="center"/>
      <w:rPr>
        <w:color w:val="0070b3"/>
        <w:sz w:val="46"/>
        <w:szCs w:val="46"/>
      </w:rPr>
    </w:pPr>
    <w:r w:rsidDel="00000000" w:rsidR="00000000" w:rsidRPr="00000000">
      <w:rPr>
        <w:color w:val="0070b3"/>
        <w:sz w:val="46"/>
        <w:szCs w:val="46"/>
        <w:rtl w:val="0"/>
      </w:rPr>
      <w:t xml:space="preserve">Job Posting: </w:t>
    </w:r>
  </w:p>
  <w:p w:rsidR="00000000" w:rsidDel="00000000" w:rsidP="00000000" w:rsidRDefault="00000000" w:rsidRPr="00000000" w14:paraId="00000027">
    <w:pPr>
      <w:ind w:left="2160" w:firstLine="720"/>
      <w:jc w:val="center"/>
      <w:rPr>
        <w:sz w:val="46"/>
        <w:szCs w:val="46"/>
      </w:rPr>
    </w:pPr>
    <w:r w:rsidDel="00000000" w:rsidR="00000000" w:rsidRPr="00000000">
      <w:rPr>
        <w:color w:val="0070b3"/>
        <w:sz w:val="46"/>
        <w:szCs w:val="46"/>
        <w:rtl w:val="0"/>
      </w:rPr>
      <w:t xml:space="preserve">Healthcare Director</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